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41"/>
        <w:tblOverlap w:val="never"/>
        <w:bidiVisual/>
        <w:tblW w:w="9982" w:type="dxa"/>
        <w:tblLayout w:type="fixed"/>
        <w:tblLook w:val="04A0" w:firstRow="1" w:lastRow="0" w:firstColumn="1" w:lastColumn="0" w:noHBand="0" w:noVBand="1"/>
      </w:tblPr>
      <w:tblGrid>
        <w:gridCol w:w="992"/>
        <w:gridCol w:w="742"/>
        <w:gridCol w:w="761"/>
        <w:gridCol w:w="966"/>
        <w:gridCol w:w="992"/>
        <w:gridCol w:w="993"/>
        <w:gridCol w:w="1559"/>
        <w:gridCol w:w="775"/>
        <w:gridCol w:w="713"/>
        <w:gridCol w:w="1489"/>
      </w:tblGrid>
      <w:tr w:rsidR="000347AA" w:rsidRPr="004168CB" w:rsidTr="008A48DD">
        <w:trPr>
          <w:trHeight w:val="708"/>
        </w:trPr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503" w:type="dxa"/>
            <w:gridSpan w:val="2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6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993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488" w:type="dxa"/>
            <w:gridSpan w:val="2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89" w:type="dxa"/>
            <w:vMerge w:val="restart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 های حضوری تخصصی-آموزشی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صرفا کتابداری و اطلاع رسانی</w:t>
            </w:r>
          </w:p>
        </w:tc>
      </w:tr>
      <w:tr w:rsidR="000347AA" w:rsidRPr="004168CB" w:rsidTr="008A48DD">
        <w:trPr>
          <w:trHeight w:val="720"/>
        </w:trPr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966" w:type="dxa"/>
            <w:vMerge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D5DCE4" w:themeFill="text2" w:themeFillTint="33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D5DCE4" w:themeFill="text2" w:themeFillTint="33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D5DCE4" w:themeFill="text2" w:themeFillTint="33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713" w:type="dxa"/>
            <w:shd w:val="clear" w:color="auto" w:fill="D5DCE4" w:themeFill="text2" w:themeFillTint="33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489" w:type="dxa"/>
            <w:vMerge/>
            <w:shd w:val="clear" w:color="auto" w:fill="D5DCE4" w:themeFill="text2" w:themeFillTint="33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347AA" w:rsidRPr="004168CB" w:rsidTr="008A48DD">
        <w:trPr>
          <w:trHeight w:val="285"/>
        </w:trPr>
        <w:tc>
          <w:tcPr>
            <w:tcW w:w="992" w:type="dxa"/>
            <w:shd w:val="clear" w:color="auto" w:fill="FFFFFF" w:themeFill="background1"/>
            <w:vAlign w:val="center"/>
          </w:tcPr>
          <w:p w:rsidR="000347AA" w:rsidRPr="004168CB" w:rsidRDefault="000347AA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دانشکده </w:t>
            </w:r>
            <w:r w:rsidR="008A48D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پیراپزشکی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:rsidR="000347AA" w:rsidRPr="004168CB" w:rsidRDefault="008A48DD" w:rsidP="008A48D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30/7 تا 30/15</w:t>
            </w:r>
          </w:p>
        </w:tc>
        <w:tc>
          <w:tcPr>
            <w:tcW w:w="775" w:type="dxa"/>
            <w:shd w:val="clear" w:color="auto" w:fill="FFFFFF" w:themeFill="background1"/>
          </w:tcPr>
          <w:p w:rsidR="000347AA" w:rsidRPr="004168CB" w:rsidRDefault="00B00281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3366</w:t>
            </w:r>
          </w:p>
        </w:tc>
        <w:tc>
          <w:tcPr>
            <w:tcW w:w="713" w:type="dxa"/>
            <w:shd w:val="clear" w:color="auto" w:fill="FFFFFF" w:themeFill="background1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111</w:t>
            </w:r>
          </w:p>
        </w:tc>
        <w:tc>
          <w:tcPr>
            <w:tcW w:w="1489" w:type="dxa"/>
            <w:shd w:val="clear" w:color="auto" w:fill="FFFFFF" w:themeFill="background1"/>
          </w:tcPr>
          <w:p w:rsidR="000347AA" w:rsidRPr="004168CB" w:rsidRDefault="008A48DD" w:rsidP="000347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</w:tbl>
    <w:p w:rsidR="0049010D" w:rsidRDefault="0049010D"/>
    <w:p w:rsidR="0049010D" w:rsidRDefault="0049010D" w:rsidP="0049010D"/>
    <w:p w:rsidR="0049010D" w:rsidRPr="0049010D" w:rsidRDefault="0049010D" w:rsidP="0049010D">
      <w:pPr>
        <w:bidi/>
        <w:spacing w:after="200" w:line="276" w:lineRule="auto"/>
        <w:jc w:val="center"/>
        <w:rPr>
          <w:rFonts w:ascii="Arial Rounded MT Bold" w:eastAsia="Calibri" w:hAnsi="Arial Rounded MT Bold" w:cs="Arial"/>
          <w:b/>
          <w:bCs/>
          <w:sz w:val="32"/>
          <w:szCs w:val="32"/>
          <w:lang w:bidi="fa-IR"/>
        </w:rPr>
      </w:pP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پيگيري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تخصيص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بودجه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جهت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خريد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نمايشگاه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ارديبهشت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از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كتابخانه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مركزي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خريد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كتاب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از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نمايشگاه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بين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المللي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ارديبهشت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به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مبلغ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2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00000000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ريال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فهرست‌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نويسي و آماده‌سازي منابع باقي‌مانده از سال قبل و منابع اهدايي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مهر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و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ثبت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كتب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خريداري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شده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ورود اطلاعات كتب فارسي خریداری شده در نرم‌افزار كتابخانه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تهيه برچسب عطف و باركد كتاب‌ها و آماده‌سازي كليه منابع خريداري شده و ارسال</w:t>
      </w:r>
      <w:r w:rsidRPr="0049010D">
        <w:rPr>
          <w:rFonts w:ascii="Times New Roman" w:eastAsia="Calibri" w:hAnsi="Times New Roman" w:cs="Times New Roman" w:hint="cs"/>
          <w:sz w:val="32"/>
          <w:szCs w:val="32"/>
          <w:rtl/>
        </w:rPr>
        <w:t> </w:t>
      </w:r>
      <w:r w:rsidRPr="0049010D">
        <w:rPr>
          <w:rFonts w:ascii="Calibri" w:eastAsia="Calibri" w:hAnsi="Calibri" w:cs="2  Mitra" w:hint="cs"/>
          <w:sz w:val="32"/>
          <w:szCs w:val="32"/>
          <w:rtl/>
        </w:rPr>
        <w:t xml:space="preserve"> آن</w:t>
      </w:r>
      <w:r w:rsidRPr="0049010D">
        <w:rPr>
          <w:rFonts w:ascii="Calibri" w:eastAsia="Calibri" w:hAnsi="Calibri" w:cs="2  Mitra" w:hint="cs"/>
          <w:sz w:val="32"/>
          <w:szCs w:val="32"/>
          <w:lang w:bidi="fa-IR"/>
        </w:rPr>
        <w:t>‌</w:t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ها به بخش امانت جهت استفاده مراجعين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تسويه حساب دانشجويان فارغ‌التحصيل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 xml:space="preserve">ارائه خدمات امانت و مرجع كليه منابع كتابخانه به مراجعين 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تكميل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و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تاييد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نهايي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ثبت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نام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دانشجويان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و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تخصيص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شماره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عضويت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به</w:t>
      </w:r>
      <w:r w:rsidRPr="0049010D">
        <w:rPr>
          <w:rFonts w:ascii="Calibri" w:eastAsia="Calibri" w:hAnsi="Calibri" w:cs="2  Mitra"/>
          <w:sz w:val="32"/>
          <w:szCs w:val="32"/>
          <w:rtl/>
          <w:lang w:bidi="fa-IR"/>
        </w:rPr>
        <w:t xml:space="preserve"> </w:t>
      </w: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اعضا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  <w:lang w:bidi="fa-IR"/>
        </w:rPr>
        <w:t>بارگزاری کتب الکترونیک در کتابخانه قاصدک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lastRenderedPageBreak/>
        <w:t>به‌روزرساني دوره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‌اي و مداوم و پيگيري جهت رفع نقايص وب‌سايت كتابخانه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تكميل چك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‌ليست خود ارزيابي مربوط به برنامه ارزشيابي و ارتقاء كتابخانه در هر فصل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امانت بين</w:t>
      </w:r>
      <w:r w:rsidRPr="0049010D">
        <w:rPr>
          <w:rFonts w:ascii="Calibri" w:eastAsia="Calibri" w:hAnsi="Calibri" w:cs="2  Mitra" w:hint="cs"/>
          <w:sz w:val="32"/>
          <w:szCs w:val="32"/>
          <w:lang w:bidi="fa-IR"/>
        </w:rPr>
        <w:t> 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بخشي منابع با ساير كتابخانه‌ها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اقدام براي اصلاح، ارتقاء، رفع نقايص و تكميل بخش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هاي مختلف وب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سايت بر اساس چك‌‍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‌ليست ارسال شده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همكاري با كتابخانه مركزي جهت انجام امور محوله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درج اخبار و اطلاعيه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‌هاي به‌روز در وب‌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سايت كتابخانه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برگزاري كارگاه‌هاي آموزشي جهت دانشجويان دانشكده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تهيه خبرنامه و بارگذاري آن‌ در وب‌سايت كتابخانه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اقدامات لازم مربوط به پايش دوره‌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اي وب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 xml:space="preserve">سايت كتابخانه 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شركت در كلاس‌</w:t>
      </w:r>
      <w:r w:rsidRPr="0049010D">
        <w:rPr>
          <w:rFonts w:ascii="Calibri" w:eastAsia="Calibri" w:hAnsi="Calibri" w:cs="2  Mitra"/>
          <w:sz w:val="32"/>
          <w:szCs w:val="32"/>
          <w:lang w:bidi="fa-IR"/>
        </w:rPr>
        <w:softHyphen/>
      </w:r>
      <w:r w:rsidRPr="0049010D">
        <w:rPr>
          <w:rFonts w:ascii="Calibri" w:eastAsia="Calibri" w:hAnsi="Calibri" w:cs="2  Mitra" w:hint="cs"/>
          <w:sz w:val="32"/>
          <w:szCs w:val="32"/>
          <w:rtl/>
        </w:rPr>
        <w:t>هاي آموزش ضمن خدمت ويژه كاركنان كتابخانه به منظور ارتقاء سواد اطلاعاتي</w:t>
      </w:r>
    </w:p>
    <w:p w:rsidR="0049010D" w:rsidRPr="0049010D" w:rsidRDefault="0049010D" w:rsidP="0049010D">
      <w:pPr>
        <w:numPr>
          <w:ilvl w:val="0"/>
          <w:numId w:val="1"/>
        </w:numPr>
        <w:bidi/>
        <w:spacing w:after="200" w:line="480" w:lineRule="auto"/>
        <w:contextualSpacing/>
        <w:jc w:val="both"/>
        <w:rPr>
          <w:rFonts w:ascii="Calibri" w:eastAsia="Calibri" w:hAnsi="Calibri" w:cs="2  Mitra"/>
          <w:sz w:val="32"/>
          <w:szCs w:val="32"/>
          <w:lang w:bidi="fa-IR"/>
        </w:rPr>
      </w:pPr>
      <w:r w:rsidRPr="0049010D">
        <w:rPr>
          <w:rFonts w:ascii="Calibri" w:eastAsia="Calibri" w:hAnsi="Calibri" w:cs="2  Mitra" w:hint="cs"/>
          <w:sz w:val="32"/>
          <w:szCs w:val="32"/>
          <w:rtl/>
        </w:rPr>
        <w:t>تهيه تازه‌هاي كتاب</w:t>
      </w:r>
    </w:p>
    <w:p w:rsidR="00A552B4" w:rsidRPr="0049010D" w:rsidRDefault="00A552B4" w:rsidP="0049010D">
      <w:pPr>
        <w:jc w:val="right"/>
      </w:pPr>
    </w:p>
    <w:sectPr w:rsidR="00A552B4" w:rsidRPr="0049010D" w:rsidSect="002A275D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E8" w:rsidRDefault="00B159E8" w:rsidP="0049010D">
      <w:pPr>
        <w:spacing w:after="0" w:line="240" w:lineRule="auto"/>
      </w:pPr>
      <w:r>
        <w:separator/>
      </w:r>
    </w:p>
  </w:endnote>
  <w:endnote w:type="continuationSeparator" w:id="0">
    <w:p w:rsidR="00B159E8" w:rsidRDefault="00B159E8" w:rsidP="004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E8" w:rsidRDefault="00B159E8" w:rsidP="0049010D">
      <w:pPr>
        <w:spacing w:after="0" w:line="240" w:lineRule="auto"/>
      </w:pPr>
      <w:r>
        <w:separator/>
      </w:r>
    </w:p>
  </w:footnote>
  <w:footnote w:type="continuationSeparator" w:id="0">
    <w:p w:rsidR="00B159E8" w:rsidRDefault="00B159E8" w:rsidP="004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4"/>
        <w:szCs w:val="36"/>
      </w:rPr>
      <w:alias w:val="Title"/>
      <w:id w:val="77738743"/>
      <w:placeholder>
        <w:docPart w:val="F814459DC07E40968835C5B8DD65B7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010D" w:rsidRPr="0049010D" w:rsidRDefault="0049010D" w:rsidP="0049010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4"/>
            <w:szCs w:val="36"/>
          </w:rPr>
        </w:pPr>
        <w:r w:rsidRPr="0049010D">
          <w:rPr>
            <w:rFonts w:asciiTheme="majorHAnsi" w:eastAsiaTheme="majorEastAsia" w:hAnsiTheme="majorHAnsi" w:cstheme="majorBidi" w:hint="cs"/>
            <w:b/>
            <w:bCs/>
            <w:sz w:val="34"/>
            <w:szCs w:val="36"/>
            <w:rtl/>
            <w:lang w:bidi="fa-IR"/>
          </w:rPr>
          <w:t>گزارش عملکرد کتابخانه پیراپزشکی شش ماهه اول  1402</w:t>
        </w:r>
      </w:p>
    </w:sdtContent>
  </w:sdt>
  <w:p w:rsidR="0049010D" w:rsidRDefault="00490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549D"/>
    <w:multiLevelType w:val="hybridMultilevel"/>
    <w:tmpl w:val="B7943A54"/>
    <w:lvl w:ilvl="0" w:tplc="8AE263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AA"/>
    <w:rsid w:val="00011BC0"/>
    <w:rsid w:val="000347AA"/>
    <w:rsid w:val="002A275D"/>
    <w:rsid w:val="00320717"/>
    <w:rsid w:val="00362369"/>
    <w:rsid w:val="0049010D"/>
    <w:rsid w:val="008A48DD"/>
    <w:rsid w:val="00A552B4"/>
    <w:rsid w:val="00B00281"/>
    <w:rsid w:val="00B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A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7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0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0D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0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A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7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0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0D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0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4459DC07E40968835C5B8DD65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7BC8-759D-4CAC-A2ED-25166337B1E4}"/>
      </w:docPartPr>
      <w:docPartBody>
        <w:p w:rsidR="00BD4068" w:rsidRDefault="00A15A0E" w:rsidP="00A15A0E">
          <w:pPr>
            <w:pStyle w:val="F814459DC07E40968835C5B8DD65B7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E"/>
    <w:rsid w:val="007809E7"/>
    <w:rsid w:val="00A15A0E"/>
    <w:rsid w:val="00BD4068"/>
    <w:rsid w:val="00D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4459DC07E40968835C5B8DD65B737">
    <w:name w:val="F814459DC07E40968835C5B8DD65B737"/>
    <w:rsid w:val="00A15A0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4459DC07E40968835C5B8DD65B737">
    <w:name w:val="F814459DC07E40968835C5B8DD65B737"/>
    <w:rsid w:val="00A15A0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عملکرد کتابخانه پیراپزشکی شش ماهه اول  1402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عملکرد کتابخانه پیراپزشکی شش ماهه اول  1402</dc:title>
  <dc:creator>hoseini</dc:creator>
  <cp:lastModifiedBy>netkadeh</cp:lastModifiedBy>
  <cp:revision>2</cp:revision>
  <dcterms:created xsi:type="dcterms:W3CDTF">2023-09-13T08:32:00Z</dcterms:created>
  <dcterms:modified xsi:type="dcterms:W3CDTF">2023-09-13T08:32:00Z</dcterms:modified>
</cp:coreProperties>
</file>